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spacing w:before="0" w:after="58" w:line="260" w:lineRule="exact"/>
        <w:ind w:left="6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8.5pt;margin-top:-26.1pt;width:59.5pt;height:32.15pt;z-index:-125829376;mso-wrap-distance-left:5.pt;mso-wrap-distance-right:5.pt;mso-wrap-distance-bottom:2.35pt;mso-position-horizontal-relative:margin" wrapcoords="0 0 21600 0 21600 21600 0 21600 0 0">
            <v:imagedata r:id="rId5" r:href="rId6"/>
            <w10:wrap type="square" side="left" anchorx="margin"/>
          </v:shape>
        </w:pict>
      </w:r>
      <w:r>
        <w:pict>
          <v:shapetype id="_x0000_t202" coordsize="21600,21600" o:spt="202" path="m,l,21600r21600,l21600,xe">
            <v:stroke joinstyle="miter"/>
            <v:path gradientshapeok="t" o:connecttype="rect"/>
          </v:shapetype>
          <v:shape id="_x0000_s1027" type="#_x0000_t202" style="position:absolute;margin-left:20.35pt;margin-top:-1.35pt;width:118.25pt;height:58.4pt;z-index:-125829375;mso-wrap-distance-left:5.pt;mso-wrap-distance-top:23.3pt;mso-wrap-distance-right:41.75pt;mso-position-horizontal-relative:margin" filled="f" stroked="f">
            <v:textbox style="mso-fit-shape-to-text:t" inset="0,0,0,0">
              <w:txbxContent>
                <w:p>
                  <w:pPr>
                    <w:pStyle w:val="Style3"/>
                    <w:widowControl w:val="0"/>
                    <w:keepNext w:val="0"/>
                    <w:keepLines w:val="0"/>
                    <w:shd w:val="clear" w:color="auto" w:fill="auto"/>
                    <w:bidi w:val="0"/>
                    <w:spacing w:before="0" w:after="117" w:line="331" w:lineRule="exact"/>
                    <w:ind w:left="0" w:right="20" w:firstLine="0"/>
                  </w:pPr>
                  <w:r>
                    <w:rPr>
                      <w:rStyle w:val="CharStyle4"/>
                      <w:b/>
                      <w:bCs/>
                    </w:rPr>
                    <w:t>ỦY BAN NHÂN DÂN</w:t>
                    <w:br/>
                  </w:r>
                  <w:r>
                    <w:rPr>
                      <w:rStyle w:val="CharStyle5"/>
                      <w:b/>
                      <w:bCs/>
                    </w:rPr>
                    <w:t>TỈNH GIA LA</w:t>
                  </w:r>
                  <w:r>
                    <w:rPr>
                      <w:rStyle w:val="CharStyle4"/>
                      <w:b/>
                      <w:bCs/>
                    </w:rPr>
                    <w:t>I</w:t>
                  </w:r>
                </w:p>
                <w:p>
                  <w:pPr>
                    <w:pStyle w:val="Style6"/>
                    <w:tabs>
                      <w:tab w:leader="none" w:pos="918" w:val="left"/>
                    </w:tabs>
                    <w:widowControl w:val="0"/>
                    <w:keepNext w:val="0"/>
                    <w:keepLines w:val="0"/>
                    <w:shd w:val="clear" w:color="auto" w:fill="auto"/>
                    <w:bidi w:val="0"/>
                    <w:jc w:val="both"/>
                    <w:spacing w:before="0" w:after="0" w:line="260" w:lineRule="exact"/>
                    <w:ind w:left="0" w:right="0" w:firstLine="0"/>
                  </w:pPr>
                  <w:r>
                    <w:rPr>
                      <w:rStyle w:val="CharStyle7"/>
                    </w:rPr>
                    <w:t>Số:</w:t>
                    <w:tab/>
                    <w:t>/QĐ-UBND</w:t>
                  </w:r>
                </w:p>
              </w:txbxContent>
            </v:textbox>
            <w10:wrap type="square" side="right" anchorx="margin"/>
          </v:shape>
        </w:pict>
      </w:r>
      <w:r>
        <w:rPr>
          <w:lang w:val="vi-VN" w:eastAsia="vi-VN" w:bidi="vi-VN"/>
          <w:w w:val="100"/>
          <w:spacing w:val="0"/>
          <w:color w:val="000000"/>
          <w:position w:val="0"/>
        </w:rPr>
        <w:t>CỘNG HÒA XÃ HỘI CHỦ NGHĨA VIỆT NAM</w:t>
      </w:r>
    </w:p>
    <w:p>
      <w:pPr>
        <w:pStyle w:val="Style3"/>
        <w:widowControl w:val="0"/>
        <w:keepNext w:val="0"/>
        <w:keepLines w:val="0"/>
        <w:shd w:val="clear" w:color="auto" w:fill="auto"/>
        <w:bidi w:val="0"/>
        <w:spacing w:before="0" w:after="105" w:line="260" w:lineRule="exact"/>
        <w:ind w:left="60" w:right="0" w:firstLine="0"/>
      </w:pPr>
      <w:r>
        <w:rPr>
          <w:lang w:val="vi-VN" w:eastAsia="vi-VN" w:bidi="vi-VN"/>
          <w:w w:val="100"/>
          <w:spacing w:val="0"/>
          <w:color w:val="000000"/>
          <w:position w:val="0"/>
        </w:rPr>
        <w:t>ĐỘC lập - Tự do - Hạnh phúc</w:t>
      </w:r>
    </w:p>
    <w:p>
      <w:pPr>
        <w:pStyle w:val="Style11"/>
        <w:widowControl w:val="0"/>
        <w:keepNext w:val="0"/>
        <w:keepLines w:val="0"/>
        <w:shd w:val="clear" w:color="auto" w:fill="auto"/>
        <w:bidi w:val="0"/>
        <w:spacing w:before="0" w:after="490" w:line="260" w:lineRule="exact"/>
        <w:ind w:left="60" w:right="0" w:firstLine="0"/>
      </w:pPr>
      <w:r>
        <w:rPr>
          <w:lang w:val="vi-VN" w:eastAsia="vi-VN" w:bidi="vi-VN"/>
          <w:w w:val="100"/>
          <w:spacing w:val="0"/>
          <w:color w:val="000000"/>
          <w:position w:val="0"/>
        </w:rPr>
        <w:t>Gia Lai, ngàyM thángADnăm 2018</w:t>
      </w:r>
    </w:p>
    <w:p>
      <w:pPr>
        <w:pStyle w:val="Style13"/>
        <w:widowControl w:val="0"/>
        <w:keepNext/>
        <w:keepLines/>
        <w:shd w:val="clear" w:color="auto" w:fill="auto"/>
        <w:bidi w:val="0"/>
        <w:spacing w:before="0" w:after="0" w:line="260" w:lineRule="exact"/>
        <w:ind w:left="200" w:right="0" w:firstLine="0"/>
      </w:pPr>
      <w:bookmarkStart w:id="0" w:name="bookmark0"/>
      <w:r>
        <w:rPr>
          <w:lang w:val="vi-VN" w:eastAsia="vi-VN" w:bidi="vi-VN"/>
          <w:w w:val="100"/>
          <w:spacing w:val="0"/>
          <w:color w:val="000000"/>
          <w:position w:val="0"/>
        </w:rPr>
        <w:t>QUYÉT ĐỊNH</w:t>
      </w:r>
      <w:bookmarkEnd w:id="0"/>
    </w:p>
    <w:p>
      <w:pPr>
        <w:pStyle w:val="Style3"/>
        <w:widowControl w:val="0"/>
        <w:keepNext w:val="0"/>
        <w:keepLines w:val="0"/>
        <w:shd w:val="clear" w:color="auto" w:fill="auto"/>
        <w:bidi w:val="0"/>
        <w:jc w:val="both"/>
        <w:spacing w:before="0" w:after="356" w:line="260" w:lineRule="exact"/>
        <w:ind w:left="0" w:right="0" w:firstLine="780"/>
      </w:pPr>
      <w:r>
        <w:rPr>
          <w:lang w:val="vi-VN" w:eastAsia="vi-VN" w:bidi="vi-VN"/>
          <w:w w:val="100"/>
          <w:spacing w:val="0"/>
          <w:color w:val="000000"/>
          <w:position w:val="0"/>
        </w:rPr>
        <w:t>Thành lập Ban Chỉ đạo xây dựng chính quyền điện tử tỉnh Gia Lai</w:t>
      </w:r>
    </w:p>
    <w:p>
      <w:pPr>
        <w:pStyle w:val="Style3"/>
        <w:widowControl w:val="0"/>
        <w:keepNext w:val="0"/>
        <w:keepLines w:val="0"/>
        <w:shd w:val="clear" w:color="auto" w:fill="auto"/>
        <w:bidi w:val="0"/>
        <w:spacing w:before="0" w:after="236" w:line="260" w:lineRule="exact"/>
        <w:ind w:left="200" w:right="0" w:firstLine="0"/>
      </w:pPr>
      <w:r>
        <w:rPr>
          <w:lang w:val="vi-VN" w:eastAsia="vi-VN" w:bidi="vi-VN"/>
          <w:w w:val="100"/>
          <w:spacing w:val="0"/>
          <w:color w:val="000000"/>
          <w:position w:val="0"/>
        </w:rPr>
        <w:t>ỦY BAN NHÂN DÂN TỈNH</w:t>
      </w:r>
    </w:p>
    <w:p>
      <w:pPr>
        <w:pStyle w:val="Style6"/>
        <w:widowControl w:val="0"/>
        <w:keepNext w:val="0"/>
        <w:keepLines w:val="0"/>
        <w:shd w:val="clear" w:color="auto" w:fill="auto"/>
        <w:bidi w:val="0"/>
        <w:jc w:val="left"/>
        <w:spacing w:before="0" w:after="78" w:line="260" w:lineRule="exact"/>
        <w:ind w:left="0" w:right="0" w:firstLine="540"/>
      </w:pPr>
      <w:r>
        <w:rPr>
          <w:lang w:val="vi-VN" w:eastAsia="vi-VN" w:bidi="vi-VN"/>
          <w:w w:val="100"/>
          <w:spacing w:val="0"/>
          <w:color w:val="000000"/>
          <w:position w:val="0"/>
        </w:rPr>
        <w:t>Căn cứ Luật Tồ chức chính quyền địa phương năm 2015;</w:t>
      </w:r>
    </w:p>
    <w:p>
      <w:pPr>
        <w:pStyle w:val="Style6"/>
        <w:widowControl w:val="0"/>
        <w:keepNext w:val="0"/>
        <w:keepLines w:val="0"/>
        <w:shd w:val="clear" w:color="auto" w:fill="auto"/>
        <w:bidi w:val="0"/>
        <w:jc w:val="left"/>
        <w:spacing w:before="0" w:after="120" w:line="302" w:lineRule="exact"/>
        <w:ind w:left="0" w:right="0" w:firstLine="540"/>
      </w:pPr>
      <w:r>
        <w:rPr>
          <w:lang w:val="vi-VN" w:eastAsia="vi-VN" w:bidi="vi-VN"/>
          <w:w w:val="100"/>
          <w:spacing w:val="0"/>
          <w:color w:val="000000"/>
          <w:position w:val="0"/>
        </w:rPr>
        <w:t>Căn cứ Quyết định số 1072/QĐ-TTg ngày 28/8/2018 của Thủ tướng Chính phủ về việc thành lập ủy ban Quốc gia về Chính phù điện tử;</w:t>
      </w:r>
    </w:p>
    <w:p>
      <w:pPr>
        <w:pStyle w:val="Style6"/>
        <w:widowControl w:val="0"/>
        <w:keepNext w:val="0"/>
        <w:keepLines w:val="0"/>
        <w:shd w:val="clear" w:color="auto" w:fill="auto"/>
        <w:bidi w:val="0"/>
        <w:jc w:val="left"/>
        <w:spacing w:before="0" w:after="274" w:line="302" w:lineRule="exact"/>
        <w:ind w:left="0" w:right="0" w:firstLine="540"/>
      </w:pPr>
      <w:r>
        <w:rPr>
          <w:lang w:val="vi-VN" w:eastAsia="vi-VN" w:bidi="vi-VN"/>
          <w:w w:val="100"/>
          <w:spacing w:val="0"/>
          <w:color w:val="000000"/>
          <w:position w:val="0"/>
        </w:rPr>
        <w:t>Xét đề nghị của Giám đéc Sở Thông tin và Truyền thông tại Tờ trình số 81/TTr- STTTT ngày 20/9/2018,</w:t>
      </w:r>
    </w:p>
    <w:p>
      <w:pPr>
        <w:pStyle w:val="Style3"/>
        <w:widowControl w:val="0"/>
        <w:keepNext w:val="0"/>
        <w:keepLines w:val="0"/>
        <w:shd w:val="clear" w:color="auto" w:fill="auto"/>
        <w:bidi w:val="0"/>
        <w:spacing w:before="0" w:after="75" w:line="260" w:lineRule="exact"/>
        <w:ind w:left="200" w:right="0" w:firstLine="0"/>
      </w:pPr>
      <w:r>
        <w:rPr>
          <w:lang w:val="vi-VN" w:eastAsia="vi-VN" w:bidi="vi-VN"/>
          <w:w w:val="100"/>
          <w:spacing w:val="0"/>
          <w:color w:val="000000"/>
          <w:position w:val="0"/>
        </w:rPr>
        <w:t>QƯYỂT ĐỊNH:</w:t>
      </w:r>
    </w:p>
    <w:p>
      <w:pPr>
        <w:pStyle w:val="Style6"/>
        <w:widowControl w:val="0"/>
        <w:keepNext w:val="0"/>
        <w:keepLines w:val="0"/>
        <w:shd w:val="clear" w:color="auto" w:fill="auto"/>
        <w:bidi w:val="0"/>
        <w:jc w:val="both"/>
        <w:spacing w:before="0" w:after="157" w:line="306" w:lineRule="exact"/>
        <w:ind w:left="0" w:right="0" w:firstLine="780"/>
      </w:pPr>
      <w:r>
        <w:rPr>
          <w:rStyle w:val="CharStyle16"/>
        </w:rPr>
        <w:t xml:space="preserve">Điều 1. </w:t>
      </w:r>
      <w:r>
        <w:rPr>
          <w:lang w:val="vi-VN" w:eastAsia="vi-VN" w:bidi="vi-VN"/>
          <w:w w:val="100"/>
          <w:spacing w:val="0"/>
          <w:color w:val="000000"/>
          <w:position w:val="0"/>
        </w:rPr>
        <w:t>Thành lập Ban Chi đạo xây dựng chính quyền điện từ tỉnh Gia Lai (sau dây gọi tắt là Ban Chi đạo) trên cơ sờ kiện toàn Ban Chỉ đạo ứng dụng công nghệ thông tin tỉnh Gia Lai, gồm:</w:t>
      </w:r>
    </w:p>
    <w:p>
      <w:pPr>
        <w:pStyle w:val="Style6"/>
        <w:numPr>
          <w:ilvl w:val="0"/>
          <w:numId w:val="1"/>
        </w:numPr>
        <w:tabs>
          <w:tab w:leader="none" w:pos="1246" w:val="left"/>
        </w:tabs>
        <w:widowControl w:val="0"/>
        <w:keepNext w:val="0"/>
        <w:keepLines w:val="0"/>
        <w:shd w:val="clear" w:color="auto" w:fill="auto"/>
        <w:bidi w:val="0"/>
        <w:jc w:val="both"/>
        <w:spacing w:before="0" w:after="75" w:line="260" w:lineRule="exact"/>
        <w:ind w:left="880" w:right="0" w:firstLine="0"/>
      </w:pPr>
      <w:r>
        <w:rPr>
          <w:lang w:val="vi-VN" w:eastAsia="vi-VN" w:bidi="vi-VN"/>
          <w:w w:val="100"/>
          <w:spacing w:val="0"/>
          <w:color w:val="000000"/>
          <w:position w:val="0"/>
        </w:rPr>
        <w:t>Trưởng ban: Chủ tịch ùy ban nhân dân tỉnh Gia Lai.</w:t>
      </w:r>
    </w:p>
    <w:p>
      <w:pPr>
        <w:pStyle w:val="Style6"/>
        <w:numPr>
          <w:ilvl w:val="0"/>
          <w:numId w:val="1"/>
        </w:numPr>
        <w:tabs>
          <w:tab w:leader="none" w:pos="1168" w:val="left"/>
        </w:tabs>
        <w:widowControl w:val="0"/>
        <w:keepNext w:val="0"/>
        <w:keepLines w:val="0"/>
        <w:shd w:val="clear" w:color="auto" w:fill="auto"/>
        <w:bidi w:val="0"/>
        <w:jc w:val="left"/>
        <w:spacing w:before="0" w:after="123" w:line="306" w:lineRule="exact"/>
        <w:ind w:left="0" w:right="0" w:firstLine="880"/>
      </w:pPr>
      <w:r>
        <w:rPr>
          <w:lang w:val="vi-VN" w:eastAsia="vi-VN" w:bidi="vi-VN"/>
          <w:w w:val="100"/>
          <w:spacing w:val="0"/>
          <w:color w:val="000000"/>
          <w:position w:val="0"/>
        </w:rPr>
        <w:t>Phó Trưởng ban: Phó Chủ tịch ủy ban nhân dân tỉnh Gia Lai phụ trách lĩnh vực Kinh tế - Tổng hợp.</w:t>
      </w:r>
    </w:p>
    <w:p>
      <w:pPr>
        <w:pStyle w:val="Style6"/>
        <w:numPr>
          <w:ilvl w:val="0"/>
          <w:numId w:val="1"/>
        </w:numPr>
        <w:tabs>
          <w:tab w:leader="none" w:pos="1172" w:val="left"/>
        </w:tabs>
        <w:widowControl w:val="0"/>
        <w:keepNext w:val="0"/>
        <w:keepLines w:val="0"/>
        <w:shd w:val="clear" w:color="auto" w:fill="auto"/>
        <w:bidi w:val="0"/>
        <w:jc w:val="left"/>
        <w:spacing w:before="0" w:after="22" w:line="302" w:lineRule="exact"/>
        <w:ind w:left="0" w:right="0" w:firstLine="880"/>
      </w:pPr>
      <w:r>
        <w:rPr>
          <w:lang w:val="vi-VN" w:eastAsia="vi-VN" w:bidi="vi-VN"/>
          <w:w w:val="100"/>
          <w:spacing w:val="0"/>
          <w:color w:val="000000"/>
          <w:position w:val="0"/>
        </w:rPr>
        <w:t xml:space="preserve">Thành viên thường uạrc </w:t>
      </w:r>
      <w:r>
        <w:rPr>
          <w:rStyle w:val="CharStyle17"/>
        </w:rPr>
        <w:t>kiêm</w:t>
      </w:r>
      <w:r>
        <w:rPr>
          <w:lang w:val="vi-VN" w:eastAsia="vi-VN" w:bidi="vi-VN"/>
          <w:w w:val="100"/>
          <w:spacing w:val="0"/>
          <w:color w:val="000000"/>
          <w:position w:val="0"/>
        </w:rPr>
        <w:t xml:space="preserve"> Thư ký Ban Chỉ đạo: Chánh Văn phòng ủy ban nhân dân tinh.</w:t>
      </w:r>
    </w:p>
    <w:p>
      <w:pPr>
        <w:pStyle w:val="Style6"/>
        <w:numPr>
          <w:ilvl w:val="0"/>
          <w:numId w:val="1"/>
        </w:numPr>
        <w:tabs>
          <w:tab w:leader="none" w:pos="1264" w:val="left"/>
        </w:tabs>
        <w:widowControl w:val="0"/>
        <w:keepNext w:val="0"/>
        <w:keepLines w:val="0"/>
        <w:shd w:val="clear" w:color="auto" w:fill="auto"/>
        <w:bidi w:val="0"/>
        <w:jc w:val="both"/>
        <w:spacing w:before="0" w:after="0" w:line="425" w:lineRule="exact"/>
        <w:ind w:left="880" w:right="0" w:firstLine="0"/>
      </w:pPr>
      <w:r>
        <w:rPr>
          <w:lang w:val="vi-VN" w:eastAsia="vi-VN" w:bidi="vi-VN"/>
          <w:w w:val="100"/>
          <w:spacing w:val="0"/>
          <w:color w:val="000000"/>
          <w:position w:val="0"/>
        </w:rPr>
        <w:t>Các thành viên:</w:t>
      </w:r>
    </w:p>
    <w:p>
      <w:pPr>
        <w:pStyle w:val="Style6"/>
        <w:widowControl w:val="0"/>
        <w:keepNext w:val="0"/>
        <w:keepLines w:val="0"/>
        <w:shd w:val="clear" w:color="auto" w:fill="auto"/>
        <w:bidi w:val="0"/>
        <w:jc w:val="left"/>
        <w:spacing w:before="0" w:after="0" w:line="425" w:lineRule="exact"/>
        <w:ind w:left="0" w:right="0" w:firstLine="1420"/>
      </w:pPr>
      <w:r>
        <w:rPr>
          <w:lang w:val="vi-VN" w:eastAsia="vi-VN" w:bidi="vi-VN"/>
          <w:w w:val="100"/>
          <w:spacing w:val="0"/>
          <w:color w:val="000000"/>
          <w:position w:val="0"/>
        </w:rPr>
        <w:t>Giám đốc Sở Thông tin và Truyền thông;</w:t>
      </w:r>
    </w:p>
    <w:p>
      <w:pPr>
        <w:pStyle w:val="Style6"/>
        <w:widowControl w:val="0"/>
        <w:keepNext w:val="0"/>
        <w:keepLines w:val="0"/>
        <w:shd w:val="clear" w:color="auto" w:fill="auto"/>
        <w:bidi w:val="0"/>
        <w:jc w:val="left"/>
        <w:spacing w:before="0" w:after="0" w:line="425" w:lineRule="exact"/>
        <w:ind w:left="0" w:right="0" w:firstLine="1420"/>
      </w:pPr>
      <w:r>
        <w:rPr>
          <w:lang w:val="vi-VN" w:eastAsia="vi-VN" w:bidi="vi-VN"/>
          <w:w w:val="100"/>
          <w:spacing w:val="0"/>
          <w:color w:val="000000"/>
          <w:position w:val="0"/>
        </w:rPr>
        <w:t>Giám đốc Công an tỉnh;</w:t>
      </w:r>
    </w:p>
    <w:p>
      <w:pPr>
        <w:pStyle w:val="Style6"/>
        <w:widowControl w:val="0"/>
        <w:keepNext w:val="0"/>
        <w:keepLines w:val="0"/>
        <w:shd w:val="clear" w:color="auto" w:fill="auto"/>
        <w:bidi w:val="0"/>
        <w:jc w:val="left"/>
        <w:spacing w:before="0" w:after="0" w:line="425" w:lineRule="exact"/>
        <w:ind w:left="0" w:right="0" w:firstLine="1420"/>
      </w:pPr>
      <w:r>
        <w:rPr>
          <w:lang w:val="vi-VN" w:eastAsia="vi-VN" w:bidi="vi-VN"/>
          <w:w w:val="100"/>
          <w:spacing w:val="0"/>
          <w:color w:val="000000"/>
          <w:position w:val="0"/>
        </w:rPr>
        <w:t>Giám đốc Sở Tài chính;</w:t>
      </w:r>
    </w:p>
    <w:p>
      <w:pPr>
        <w:pStyle w:val="Style6"/>
        <w:widowControl w:val="0"/>
        <w:keepNext w:val="0"/>
        <w:keepLines w:val="0"/>
        <w:shd w:val="clear" w:color="auto" w:fill="auto"/>
        <w:bidi w:val="0"/>
        <w:jc w:val="left"/>
        <w:spacing w:before="0" w:after="0" w:line="425" w:lineRule="exact"/>
        <w:ind w:left="0" w:right="0" w:firstLine="1420"/>
      </w:pPr>
      <w:r>
        <w:rPr>
          <w:lang w:val="vi-VN" w:eastAsia="vi-VN" w:bidi="vi-VN"/>
          <w:w w:val="100"/>
          <w:spacing w:val="0"/>
          <w:color w:val="000000"/>
          <w:position w:val="0"/>
        </w:rPr>
        <w:t>Giám đốc Sờ Kế hoạch và Đầu tư;</w:t>
      </w:r>
    </w:p>
    <w:p>
      <w:pPr>
        <w:pStyle w:val="Style6"/>
        <w:widowControl w:val="0"/>
        <w:keepNext w:val="0"/>
        <w:keepLines w:val="0"/>
        <w:shd w:val="clear" w:color="auto" w:fill="auto"/>
        <w:bidi w:val="0"/>
        <w:jc w:val="left"/>
        <w:spacing w:before="0" w:after="0" w:line="418" w:lineRule="exact"/>
        <w:ind w:left="0" w:right="0" w:firstLine="1420"/>
      </w:pPr>
      <w:r>
        <w:rPr>
          <w:lang w:val="vi-VN" w:eastAsia="vi-VN" w:bidi="vi-VN"/>
          <w:w w:val="100"/>
          <w:spacing w:val="0"/>
          <w:color w:val="000000"/>
          <w:position w:val="0"/>
        </w:rPr>
        <w:t>Giám đốc Sở Giáo dục và Đào tạo;</w:t>
      </w:r>
    </w:p>
    <w:p>
      <w:pPr>
        <w:pStyle w:val="Style6"/>
        <w:widowControl w:val="0"/>
        <w:keepNext w:val="0"/>
        <w:keepLines w:val="0"/>
        <w:shd w:val="clear" w:color="auto" w:fill="auto"/>
        <w:bidi w:val="0"/>
        <w:jc w:val="left"/>
        <w:spacing w:before="0" w:after="0" w:line="418" w:lineRule="exact"/>
        <w:ind w:left="0" w:right="0" w:firstLine="1420"/>
      </w:pPr>
      <w:r>
        <w:rPr>
          <w:lang w:val="vi-VN" w:eastAsia="vi-VN" w:bidi="vi-VN"/>
          <w:w w:val="100"/>
          <w:spacing w:val="0"/>
          <w:color w:val="000000"/>
          <w:position w:val="0"/>
        </w:rPr>
        <w:t>Giám đốc Sở Khóa học và Công nghệ;</w:t>
      </w:r>
    </w:p>
    <w:p>
      <w:pPr>
        <w:pStyle w:val="Style6"/>
        <w:widowControl w:val="0"/>
        <w:keepNext w:val="0"/>
        <w:keepLines w:val="0"/>
        <w:shd w:val="clear" w:color="auto" w:fill="auto"/>
        <w:bidi w:val="0"/>
        <w:jc w:val="left"/>
        <w:spacing w:before="0" w:after="0" w:line="418" w:lineRule="exact"/>
        <w:ind w:left="0" w:right="0" w:firstLine="1420"/>
      </w:pPr>
      <w:r>
        <w:rPr>
          <w:lang w:val="vi-VN" w:eastAsia="vi-VN" w:bidi="vi-VN"/>
          <w:w w:val="100"/>
          <w:spacing w:val="0"/>
          <w:color w:val="000000"/>
          <w:position w:val="0"/>
        </w:rPr>
        <w:t>Giám đốc Sở Tài nguyên và Môi trường;</w:t>
      </w:r>
    </w:p>
    <w:p>
      <w:pPr>
        <w:pStyle w:val="Style6"/>
        <w:widowControl w:val="0"/>
        <w:keepNext w:val="0"/>
        <w:keepLines w:val="0"/>
        <w:shd w:val="clear" w:color="auto" w:fill="auto"/>
        <w:bidi w:val="0"/>
        <w:jc w:val="left"/>
        <w:spacing w:before="0" w:after="0" w:line="418" w:lineRule="exact"/>
        <w:ind w:left="0" w:right="0" w:firstLine="1420"/>
      </w:pPr>
      <w:r>
        <w:rPr>
          <w:lang w:val="vi-VN" w:eastAsia="vi-VN" w:bidi="vi-VN"/>
          <w:w w:val="100"/>
          <w:spacing w:val="0"/>
          <w:color w:val="000000"/>
          <w:position w:val="0"/>
        </w:rPr>
        <w:t>Giám đốc Sở Nội vụ;</w:t>
      </w:r>
    </w:p>
    <w:p>
      <w:pPr>
        <w:pStyle w:val="Style6"/>
        <w:widowControl w:val="0"/>
        <w:keepNext w:val="0"/>
        <w:keepLines w:val="0"/>
        <w:shd w:val="clear" w:color="auto" w:fill="auto"/>
        <w:bidi w:val="0"/>
        <w:jc w:val="left"/>
        <w:spacing w:before="0" w:after="114" w:line="295" w:lineRule="exact"/>
        <w:ind w:left="0" w:right="0" w:firstLine="1420"/>
      </w:pPr>
      <w:r>
        <w:rPr>
          <w:lang w:val="vi-VN" w:eastAsia="vi-VN" w:bidi="vi-VN"/>
          <w:w w:val="100"/>
          <w:spacing w:val="0"/>
          <w:color w:val="000000"/>
          <w:position w:val="0"/>
        </w:rPr>
        <w:t>Phó Giám đốc Sở Thông tin và Truyền thông phụ trách lĩnh vực Công nghệ thông tin;</w:t>
      </w:r>
    </w:p>
    <w:p>
      <w:pPr>
        <w:pStyle w:val="Style6"/>
        <w:widowControl w:val="0"/>
        <w:keepNext w:val="0"/>
        <w:keepLines w:val="0"/>
        <w:shd w:val="clear" w:color="auto" w:fill="auto"/>
        <w:bidi w:val="0"/>
        <w:jc w:val="left"/>
        <w:spacing w:before="0" w:after="154" w:line="302" w:lineRule="exact"/>
        <w:ind w:left="0" w:right="0" w:firstLine="1420"/>
      </w:pPr>
      <w:r>
        <w:rPr>
          <w:lang w:val="vi-VN" w:eastAsia="vi-VN" w:bidi="vi-VN"/>
          <w:w w:val="100"/>
          <w:spacing w:val="0"/>
          <w:color w:val="000000"/>
          <w:position w:val="0"/>
        </w:rPr>
        <w:t>Giám đốc Chi nhánh Viettel Gia Lai (thuộc Tập đoàn Công nghiệp - Viễn thông Quân đội);</w:t>
      </w:r>
    </w:p>
    <w:p>
      <w:pPr>
        <w:pStyle w:val="Style6"/>
        <w:widowControl w:val="0"/>
        <w:keepNext w:val="0"/>
        <w:keepLines w:val="0"/>
        <w:shd w:val="clear" w:color="auto" w:fill="auto"/>
        <w:bidi w:val="0"/>
        <w:jc w:val="left"/>
        <w:spacing w:before="0" w:after="0" w:line="260" w:lineRule="exact"/>
        <w:ind w:left="0" w:right="0" w:firstLine="1420"/>
      </w:pPr>
      <w:r>
        <w:rPr>
          <w:lang w:val="vi-VN" w:eastAsia="vi-VN" w:bidi="vi-VN"/>
          <w:w w:val="100"/>
          <w:spacing w:val="0"/>
          <w:color w:val="000000"/>
          <w:position w:val="0"/>
        </w:rPr>
        <w:t>Giám đốc Viễn thông Gia Lai (thuộc Tập đoàn Bưu chính - Viễn thông</w:t>
      </w:r>
      <w:r>
        <w:br w:type="page"/>
      </w:r>
    </w:p>
    <w:p>
      <w:pPr>
        <w:pStyle w:val="Style6"/>
        <w:widowControl w:val="0"/>
        <w:keepNext w:val="0"/>
        <w:keepLines w:val="0"/>
        <w:shd w:val="clear" w:color="auto" w:fill="auto"/>
        <w:bidi w:val="0"/>
        <w:jc w:val="left"/>
        <w:spacing w:before="0" w:after="30" w:line="260" w:lineRule="exact"/>
        <w:ind w:left="0" w:right="0" w:firstLine="0"/>
      </w:pPr>
      <w:r>
        <w:rPr>
          <w:lang w:val="vi-VN" w:eastAsia="vi-VN" w:bidi="vi-VN"/>
          <w:w w:val="100"/>
          <w:spacing w:val="0"/>
          <w:color w:val="000000"/>
          <w:position w:val="0"/>
        </w:rPr>
        <w:t>Việt Nam);</w:t>
      </w:r>
    </w:p>
    <w:p>
      <w:pPr>
        <w:pStyle w:val="Style6"/>
        <w:widowControl w:val="0"/>
        <w:keepNext w:val="0"/>
        <w:keepLines w:val="0"/>
        <w:shd w:val="clear" w:color="auto" w:fill="auto"/>
        <w:bidi w:val="0"/>
        <w:jc w:val="left"/>
        <w:spacing w:before="0" w:after="16" w:line="260" w:lineRule="exact"/>
        <w:ind w:left="1380" w:right="0" w:firstLine="0"/>
      </w:pPr>
      <w:r>
        <w:rPr>
          <w:lang w:val="vi-VN" w:eastAsia="vi-VN" w:bidi="vi-VN"/>
          <w:w w:val="100"/>
          <w:spacing w:val="0"/>
          <w:color w:val="000000"/>
          <w:position w:val="0"/>
        </w:rPr>
        <w:t>Giám đốc Bưu điện tỉnh Gia Lai.</w:t>
      </w:r>
    </w:p>
    <w:p>
      <w:pPr>
        <w:pStyle w:val="Style6"/>
        <w:widowControl w:val="0"/>
        <w:keepNext w:val="0"/>
        <w:keepLines w:val="0"/>
        <w:shd w:val="clear" w:color="auto" w:fill="auto"/>
        <w:bidi w:val="0"/>
        <w:jc w:val="left"/>
        <w:spacing w:before="0" w:after="29" w:line="260" w:lineRule="exact"/>
        <w:ind w:left="700" w:right="0" w:firstLine="0"/>
      </w:pPr>
      <w:r>
        <w:rPr>
          <w:rStyle w:val="CharStyle16"/>
        </w:rPr>
        <w:t xml:space="preserve">Điều </w:t>
      </w:r>
      <w:r>
        <w:rPr>
          <w:lang w:val="vi-VN" w:eastAsia="vi-VN" w:bidi="vi-VN"/>
          <w:w w:val="100"/>
          <w:spacing w:val="0"/>
          <w:color w:val="000000"/>
          <w:position w:val="0"/>
        </w:rPr>
        <w:t>2. Chức năng, nhiệm vụ của Ban Chỉ đạo</w:t>
      </w:r>
    </w:p>
    <w:p>
      <w:pPr>
        <w:pStyle w:val="Style6"/>
        <w:numPr>
          <w:ilvl w:val="0"/>
          <w:numId w:val="3"/>
        </w:numPr>
        <w:tabs>
          <w:tab w:leader="none" w:pos="1161" w:val="left"/>
        </w:tabs>
        <w:widowControl w:val="0"/>
        <w:keepNext w:val="0"/>
        <w:keepLines w:val="0"/>
        <w:shd w:val="clear" w:color="auto" w:fill="auto"/>
        <w:bidi w:val="0"/>
        <w:jc w:val="both"/>
        <w:spacing w:before="0" w:after="66" w:line="317" w:lineRule="exact"/>
        <w:ind w:left="0" w:right="0" w:firstLine="880"/>
      </w:pPr>
      <w:r>
        <w:rPr>
          <w:lang w:val="vi-VN" w:eastAsia="vi-VN" w:bidi="vi-VN"/>
          <w:w w:val="100"/>
          <w:spacing w:val="0"/>
          <w:color w:val="000000"/>
          <w:position w:val="0"/>
        </w:rPr>
        <w:t>Nghiên cứu, đề xuất với ủy ban nhân dân tỉnh, Chủ tịch ủy ban nhân dân tỉnh về chủ trương, cơ chế, chính sách tạo môi trường pháp lý thúc đây xây dựng, phát triền chính (Ịuyền điện tử theo chỉ đạo của Chính phủ, Thủ tướng Chính phủ; đồng thời góp phần đẩy mạnh cọng tác cải cách hành chính, nâng cao năng lực cạnh tranh của tỉnh Gia Lai.</w:t>
      </w:r>
    </w:p>
    <w:p>
      <w:pPr>
        <w:pStyle w:val="Style6"/>
        <w:numPr>
          <w:ilvl w:val="0"/>
          <w:numId w:val="3"/>
        </w:numPr>
        <w:tabs>
          <w:tab w:leader="none" w:pos="1161" w:val="left"/>
        </w:tabs>
        <w:widowControl w:val="0"/>
        <w:keepNext w:val="0"/>
        <w:keepLines w:val="0"/>
        <w:shd w:val="clear" w:color="auto" w:fill="auto"/>
        <w:bidi w:val="0"/>
        <w:jc w:val="both"/>
        <w:spacing w:before="0" w:after="57" w:line="310" w:lineRule="exact"/>
        <w:ind w:left="0" w:right="0" w:firstLine="880"/>
      </w:pPr>
      <w:r>
        <w:rPr>
          <w:lang w:val="vi-VN" w:eastAsia="vi-VN" w:bidi="vi-VN"/>
          <w:w w:val="100"/>
          <w:spacing w:val="0"/>
          <w:color w:val="000000"/>
          <w:position w:val="0"/>
        </w:rPr>
        <w:t>Giúp ủy ban nhân dân tĩnh, Chủ tịch ùy ban nhân dân tỉnh chỉ đạo các sở, ngành, địa phương thực hiện các mục tiêu, nhiệm vụ và giải pháp xây dựng, phát ưiển chính quyền điện tử trên địa bàn tỉnh Gia Lai; điều phối, đôn đốc, kiểm ưa việc thực hiện các chiến lược, chương ưình, cơ chế, chính sách, đề án, dự án, giải pháp có tính chất liên ngành về xây dựng, phát ưiển chính quyền điện từ.</w:t>
      </w:r>
    </w:p>
    <w:p>
      <w:pPr>
        <w:pStyle w:val="Style6"/>
        <w:numPr>
          <w:ilvl w:val="0"/>
          <w:numId w:val="3"/>
        </w:numPr>
        <w:tabs>
          <w:tab w:leader="none" w:pos="1154" w:val="left"/>
        </w:tabs>
        <w:widowControl w:val="0"/>
        <w:keepNext w:val="0"/>
        <w:keepLines w:val="0"/>
        <w:shd w:val="clear" w:color="auto" w:fill="auto"/>
        <w:bidi w:val="0"/>
        <w:jc w:val="both"/>
        <w:spacing w:before="0" w:after="57" w:line="313" w:lineRule="exact"/>
        <w:ind w:left="0" w:right="0" w:firstLine="880"/>
      </w:pPr>
      <w:r>
        <w:rPr>
          <w:lang w:val="vi-VN" w:eastAsia="vi-VN" w:bidi="vi-VN"/>
          <w:w w:val="100"/>
          <w:spacing w:val="0"/>
          <w:color w:val="000000"/>
          <w:position w:val="0"/>
        </w:rPr>
        <w:t>Cho ý kiến về các chương trình, đề ản, dự án, cơ chế, chính sách liên quan đến xây dựng, phát triền Chính phủ điện tử, chính quyền điện tử thuộc thẩm quyên quyết định cùa ủy ban nhân dân tinh, Chủ tịch Uy ban nhân dân tinh.</w:t>
      </w:r>
    </w:p>
    <w:p>
      <w:pPr>
        <w:pStyle w:val="Style6"/>
        <w:numPr>
          <w:ilvl w:val="0"/>
          <w:numId w:val="3"/>
        </w:numPr>
        <w:tabs>
          <w:tab w:leader="none" w:pos="1161" w:val="left"/>
        </w:tabs>
        <w:widowControl w:val="0"/>
        <w:keepNext w:val="0"/>
        <w:keepLines w:val="0"/>
        <w:shd w:val="clear" w:color="auto" w:fill="auto"/>
        <w:bidi w:val="0"/>
        <w:jc w:val="both"/>
        <w:spacing w:before="0" w:after="69" w:line="317" w:lineRule="exact"/>
        <w:ind w:left="0" w:right="0" w:firstLine="880"/>
      </w:pPr>
      <w:r>
        <w:rPr>
          <w:lang w:val="vi-VN" w:eastAsia="vi-VN" w:bidi="vi-VN"/>
          <w:w w:val="100"/>
          <w:spacing w:val="0"/>
          <w:color w:val="000000"/>
          <w:position w:val="0"/>
        </w:rPr>
        <w:t>Sơ kết, đánh giá tình hình, kết quà ưiển khai các nhiệm vụ, giải pháp ưọng tâm xây dựng, phát triển chính quyền điện tử.</w:t>
      </w:r>
    </w:p>
    <w:p>
      <w:pPr>
        <w:pStyle w:val="Style6"/>
        <w:numPr>
          <w:ilvl w:val="0"/>
          <w:numId w:val="3"/>
        </w:numPr>
        <w:tabs>
          <w:tab w:leader="none" w:pos="1168" w:val="left"/>
        </w:tabs>
        <w:widowControl w:val="0"/>
        <w:keepNext w:val="0"/>
        <w:keepLines w:val="0"/>
        <w:shd w:val="clear" w:color="auto" w:fill="auto"/>
        <w:bidi w:val="0"/>
        <w:jc w:val="both"/>
        <w:spacing w:before="0" w:after="0" w:line="306" w:lineRule="exact"/>
        <w:ind w:left="0" w:right="0" w:firstLine="880"/>
      </w:pPr>
      <w:r>
        <w:rPr>
          <w:lang w:val="vi-VN" w:eastAsia="vi-VN" w:bidi="vi-VN"/>
          <w:w w:val="100"/>
          <w:spacing w:val="0"/>
          <w:color w:val="000000"/>
          <w:position w:val="0"/>
        </w:rPr>
        <w:t>Thực hiện các nhiệm vụ khác theo yêu cầu của ủy ban nhân dân tinh, Chủ tịch ủy ban nhân dân tĩnh.</w:t>
      </w:r>
    </w:p>
    <w:p>
      <w:pPr>
        <w:pStyle w:val="Style6"/>
        <w:widowControl w:val="0"/>
        <w:keepNext w:val="0"/>
        <w:keepLines w:val="0"/>
        <w:shd w:val="clear" w:color="auto" w:fill="auto"/>
        <w:bidi w:val="0"/>
        <w:jc w:val="both"/>
        <w:spacing w:before="0" w:after="0" w:line="418" w:lineRule="exact"/>
        <w:ind w:left="0" w:right="0" w:firstLine="880"/>
      </w:pPr>
      <w:r>
        <w:rPr>
          <w:rStyle w:val="CharStyle16"/>
        </w:rPr>
        <w:t xml:space="preserve">Điều </w:t>
      </w:r>
      <w:r>
        <w:rPr>
          <w:lang w:val="vi-VN" w:eastAsia="vi-VN" w:bidi="vi-VN"/>
          <w:w w:val="100"/>
          <w:spacing w:val="0"/>
          <w:color w:val="000000"/>
          <w:position w:val="0"/>
        </w:rPr>
        <w:t>3. Tổ chức và hoạt động của Ban Chỉ đạo</w:t>
      </w:r>
    </w:p>
    <w:p>
      <w:pPr>
        <w:pStyle w:val="Style6"/>
        <w:numPr>
          <w:ilvl w:val="0"/>
          <w:numId w:val="5"/>
        </w:numPr>
        <w:tabs>
          <w:tab w:leader="none" w:pos="1242" w:val="left"/>
        </w:tabs>
        <w:widowControl w:val="0"/>
        <w:keepNext w:val="0"/>
        <w:keepLines w:val="0"/>
        <w:shd w:val="clear" w:color="auto" w:fill="auto"/>
        <w:bidi w:val="0"/>
        <w:jc w:val="both"/>
        <w:spacing w:before="0" w:after="0" w:line="418" w:lineRule="exact"/>
        <w:ind w:left="0" w:right="0" w:firstLine="880"/>
      </w:pPr>
      <w:r>
        <w:rPr>
          <w:lang w:val="vi-VN" w:eastAsia="vi-VN" w:bidi="vi-VN"/>
          <w:w w:val="100"/>
          <w:spacing w:val="0"/>
          <w:color w:val="000000"/>
          <w:position w:val="0"/>
        </w:rPr>
        <w:t>Trưởng Ban Chỉ đạo ban hành Quy chế hoạt động cùa Ban Chi đạo.</w:t>
      </w:r>
    </w:p>
    <w:p>
      <w:pPr>
        <w:pStyle w:val="Style6"/>
        <w:numPr>
          <w:ilvl w:val="0"/>
          <w:numId w:val="5"/>
        </w:numPr>
        <w:tabs>
          <w:tab w:leader="none" w:pos="1256" w:val="left"/>
        </w:tabs>
        <w:widowControl w:val="0"/>
        <w:keepNext w:val="0"/>
        <w:keepLines w:val="0"/>
        <w:shd w:val="clear" w:color="auto" w:fill="auto"/>
        <w:bidi w:val="0"/>
        <w:jc w:val="both"/>
        <w:spacing w:before="0" w:after="0" w:line="418" w:lineRule="exact"/>
        <w:ind w:left="0" w:right="0" w:firstLine="880"/>
      </w:pPr>
      <w:r>
        <w:rPr>
          <w:lang w:val="vi-VN" w:eastAsia="vi-VN" w:bidi="vi-VN"/>
          <w:w w:val="100"/>
          <w:spacing w:val="0"/>
          <w:color w:val="000000"/>
          <w:position w:val="0"/>
        </w:rPr>
        <w:t>Trưởng ban, Phó Trường ban sử dụng con dấu của ủy ban nhân dân tỉnh.</w:t>
      </w:r>
    </w:p>
    <w:p>
      <w:pPr>
        <w:pStyle w:val="Style6"/>
        <w:numPr>
          <w:ilvl w:val="0"/>
          <w:numId w:val="5"/>
        </w:numPr>
        <w:tabs>
          <w:tab w:leader="none" w:pos="1154" w:val="left"/>
        </w:tabs>
        <w:widowControl w:val="0"/>
        <w:keepNext w:val="0"/>
        <w:keepLines w:val="0"/>
        <w:shd w:val="clear" w:color="auto" w:fill="auto"/>
        <w:bidi w:val="0"/>
        <w:jc w:val="both"/>
        <w:spacing w:before="0" w:after="66" w:line="306" w:lineRule="exact"/>
        <w:ind w:left="0" w:right="0" w:firstLine="880"/>
      </w:pPr>
      <w:r>
        <w:rPr>
          <w:lang w:val="vi-VN" w:eastAsia="vi-VN" w:bidi="vi-VN"/>
          <w:w w:val="100"/>
          <w:spacing w:val="0"/>
          <w:color w:val="000000"/>
          <w:position w:val="0"/>
        </w:rPr>
        <w:t>Thành lập Tồ Công tác giúp việc cho Trưởng ban (sau đây gọi tắt là Tồ công tác) do Chánh Văn phòng ủy ban nhân dân tỉnh làm Tổ trưởng; Tổ phó là Giám đốc Sở Thông tin và Truyền thông.</w:t>
      </w:r>
    </w:p>
    <w:p>
      <w:pPr>
        <w:pStyle w:val="Style6"/>
        <w:widowControl w:val="0"/>
        <w:keepNext w:val="0"/>
        <w:keepLines w:val="0"/>
        <w:shd w:val="clear" w:color="auto" w:fill="auto"/>
        <w:bidi w:val="0"/>
        <w:jc w:val="both"/>
        <w:spacing w:before="0" w:after="91" w:line="299" w:lineRule="exact"/>
        <w:ind w:left="0" w:right="0" w:firstLine="880"/>
      </w:pPr>
      <w:r>
        <w:rPr>
          <w:lang w:val="vi-VN" w:eastAsia="vi-VN" w:bidi="vi-VN"/>
          <w:w w:val="100"/>
          <w:spacing w:val="0"/>
          <w:color w:val="000000"/>
          <w:position w:val="0"/>
        </w:rPr>
        <w:t>Tổ Công tác gồm lãnh đạo cấp phòng, đơn vị trực thuộc có nhiệm vụ liên quan của các cơ ạuan thành viên: Văn phòng Uy ban nhân dân tỉnh, Công an tỉnh, Sở Tài chính, Sở Kế hoạch và Đầu tư, Sở Giáo dục và Đào tạo, Sở Khoa học và Công nghệ, Sở Tài nguyên và Mỗi trường, Sờ Nội vụ, Sờ Thông tin và Truyền thông, Viettel Gia Lai, Viễn thông Gia Lai, Bưu điện tỉnh Gia Lai. Trong trường họp cần thiêt, Tô công tác được huy động các chuyên gia về Chính phủ điện từ tham gia thực hiện các nhiệm vụ được giao.</w:t>
      </w:r>
    </w:p>
    <w:p>
      <w:pPr>
        <w:pStyle w:val="Style6"/>
        <w:widowControl w:val="0"/>
        <w:keepNext w:val="0"/>
        <w:keepLines w:val="0"/>
        <w:shd w:val="clear" w:color="auto" w:fill="auto"/>
        <w:bidi w:val="0"/>
        <w:jc w:val="both"/>
        <w:spacing w:before="0" w:after="17" w:line="260" w:lineRule="exact"/>
        <w:ind w:left="0" w:right="0" w:firstLine="880"/>
      </w:pPr>
      <w:r>
        <w:rPr>
          <w:lang w:val="vi-VN" w:eastAsia="vi-VN" w:bidi="vi-VN"/>
          <w:w w:val="100"/>
          <w:spacing w:val="0"/>
          <w:color w:val="000000"/>
          <w:position w:val="0"/>
        </w:rPr>
        <w:t>Văn phòng ủy ban nhân dân tỉnh làm nhiệm vụ thường trực của Tổ Công tác.</w:t>
      </w:r>
    </w:p>
    <w:p>
      <w:pPr>
        <w:pStyle w:val="Style6"/>
        <w:numPr>
          <w:ilvl w:val="0"/>
          <w:numId w:val="5"/>
        </w:numPr>
        <w:tabs>
          <w:tab w:leader="none" w:pos="1064" w:val="left"/>
        </w:tabs>
        <w:widowControl w:val="0"/>
        <w:keepNext w:val="0"/>
        <w:keepLines w:val="0"/>
        <w:shd w:val="clear" w:color="auto" w:fill="auto"/>
        <w:bidi w:val="0"/>
        <w:jc w:val="both"/>
        <w:spacing w:before="0" w:after="69" w:line="299" w:lineRule="exact"/>
        <w:ind w:left="0" w:right="0" w:firstLine="880"/>
      </w:pPr>
      <w:r>
        <w:rPr>
          <w:lang w:val="vi-VN" w:eastAsia="vi-VN" w:bidi="vi-VN"/>
          <w:w w:val="100"/>
          <w:spacing w:val="0"/>
          <w:color w:val="000000"/>
          <w:position w:val="0"/>
        </w:rPr>
        <w:t>Các thành viên của Ban Chi đạo và Tồ Công tác làm việc theo ché độ kiêm nhiệm và được hưởng các chế độ theo quy định hiện hành.</w:t>
      </w:r>
    </w:p>
    <w:p>
      <w:pPr>
        <w:pStyle w:val="Style6"/>
        <w:numPr>
          <w:ilvl w:val="0"/>
          <w:numId w:val="5"/>
        </w:numPr>
        <w:tabs>
          <w:tab w:leader="none" w:pos="1064" w:val="left"/>
        </w:tabs>
        <w:widowControl w:val="0"/>
        <w:keepNext w:val="0"/>
        <w:keepLines w:val="0"/>
        <w:shd w:val="clear" w:color="auto" w:fill="auto"/>
        <w:bidi w:val="0"/>
        <w:jc w:val="both"/>
        <w:spacing w:before="0" w:after="82" w:line="288" w:lineRule="exact"/>
        <w:ind w:left="0" w:right="0" w:firstLine="880"/>
      </w:pPr>
      <w:r>
        <w:rPr>
          <w:lang w:val="vi-VN" w:eastAsia="vi-VN" w:bidi="vi-VN"/>
          <w:w w:val="100"/>
          <w:spacing w:val="0"/>
          <w:color w:val="000000"/>
          <w:position w:val="0"/>
        </w:rPr>
        <w:t>Chánh Văn phòng ủy ban nhân dân tỉnh trình Chủ tịch ủy ban nhân dân tỉnh phê duyệt danh sách thành viên Ban Chỉ đạo; Chánh Văn phòng ủy ban nhân dân tỉnh phê duyệt danh sách thành viên Tồ Công tác.</w:t>
      </w:r>
    </w:p>
    <w:p>
      <w:pPr>
        <w:pStyle w:val="Style6"/>
        <w:numPr>
          <w:ilvl w:val="0"/>
          <w:numId w:val="5"/>
        </w:numPr>
        <w:tabs>
          <w:tab w:leader="none" w:pos="384" w:val="left"/>
        </w:tabs>
        <w:widowControl w:val="0"/>
        <w:keepNext w:val="0"/>
        <w:keepLines w:val="0"/>
        <w:shd w:val="clear" w:color="auto" w:fill="auto"/>
        <w:bidi w:val="0"/>
        <w:jc w:val="both"/>
        <w:spacing w:before="0" w:after="12" w:line="260" w:lineRule="exact"/>
        <w:ind w:left="0" w:right="0" w:firstLine="880"/>
      </w:pPr>
      <w:r>
        <w:rPr>
          <w:lang w:val="vi-VN" w:eastAsia="vi-VN" w:bidi="vi-VN"/>
          <w:w w:val="100"/>
          <w:spacing w:val="0"/>
          <w:color w:val="000000"/>
          <w:position w:val="0"/>
        </w:rPr>
        <w:t>Vàn phòng ủy ban nhân dân tỉnh là cơ quan đầu mối giúp Ban Chỉ đạo</w:t>
        <w:br w:type="page"/>
        <w:t>trong công tác xây dựng, phát triển chính quyền điện tử trên địa bàn tỉnh; bảo đảm các điều kiện cần thiết cho hoạt động của Ban Chi đạo và Tọ công tác.</w:t>
      </w:r>
    </w:p>
    <w:p>
      <w:pPr>
        <w:pStyle w:val="Style6"/>
        <w:numPr>
          <w:ilvl w:val="0"/>
          <w:numId w:val="5"/>
        </w:numPr>
        <w:tabs>
          <w:tab w:leader="none" w:pos="1070" w:val="left"/>
        </w:tabs>
        <w:widowControl w:val="0"/>
        <w:keepNext w:val="0"/>
        <w:keepLines w:val="0"/>
        <w:shd w:val="clear" w:color="auto" w:fill="auto"/>
        <w:bidi w:val="0"/>
        <w:jc w:val="both"/>
        <w:spacing w:before="0" w:after="100" w:line="310" w:lineRule="exact"/>
        <w:ind w:left="0" w:right="0" w:firstLine="700"/>
      </w:pPr>
      <w:r>
        <w:rPr>
          <w:lang w:val="vi-VN" w:eastAsia="vi-VN" w:bidi="vi-VN"/>
          <w:w w:val="100"/>
          <w:spacing w:val="0"/>
          <w:color w:val="000000"/>
          <w:position w:val="0"/>
        </w:rPr>
        <w:t>Kinh phí hoạt động của Ban Chi đạo và Tồ Công tác được bố trí từ nguồn kinh phí sự nghiệp cấp cho Văn phòng ủy ban nhân dân tỉnh hàng năm và các nguồn kinh phí hợp pháp khác.</w:t>
      </w:r>
    </w:p>
    <w:p>
      <w:pPr>
        <w:pStyle w:val="Style6"/>
        <w:widowControl w:val="0"/>
        <w:keepNext w:val="0"/>
        <w:keepLines w:val="0"/>
        <w:shd w:val="clear" w:color="auto" w:fill="auto"/>
        <w:bidi w:val="0"/>
        <w:jc w:val="both"/>
        <w:spacing w:before="0" w:after="14" w:line="260" w:lineRule="exact"/>
        <w:ind w:left="0" w:right="0" w:firstLine="700"/>
      </w:pPr>
      <w:r>
        <w:rPr>
          <w:rStyle w:val="CharStyle16"/>
        </w:rPr>
        <w:t xml:space="preserve">Điều 4. </w:t>
      </w:r>
      <w:r>
        <w:rPr>
          <w:lang w:val="vi-VN" w:eastAsia="vi-VN" w:bidi="vi-VN"/>
          <w:w w:val="100"/>
          <w:spacing w:val="0"/>
          <w:color w:val="000000"/>
          <w:position w:val="0"/>
        </w:rPr>
        <w:t>Điều khoản thi hành</w:t>
      </w:r>
    </w:p>
    <w:p>
      <w:pPr>
        <w:pStyle w:val="Style6"/>
        <w:numPr>
          <w:ilvl w:val="0"/>
          <w:numId w:val="7"/>
        </w:numPr>
        <w:tabs>
          <w:tab w:leader="none" w:pos="1165" w:val="left"/>
        </w:tabs>
        <w:widowControl w:val="0"/>
        <w:keepNext w:val="0"/>
        <w:keepLines w:val="0"/>
        <w:shd w:val="clear" w:color="auto" w:fill="auto"/>
        <w:bidi w:val="0"/>
        <w:jc w:val="both"/>
        <w:spacing w:before="0" w:after="66" w:line="313" w:lineRule="exact"/>
        <w:ind w:left="0" w:right="0" w:firstLine="860"/>
      </w:pPr>
      <w:r>
        <w:rPr>
          <w:lang w:val="vi-VN" w:eastAsia="vi-VN" w:bidi="vi-VN"/>
          <w:w w:val="100"/>
          <w:spacing w:val="0"/>
          <w:color w:val="000000"/>
          <w:position w:val="0"/>
        </w:rPr>
        <w:t>Căn cứ Quyết định này, các sở, ban, ngành cua tinh; ủy ban nhân dân các huyện, thị xã, thành phố thành lập Ban Chỉ đạo xây dựng chính quyền điện tử trên cợ sở kiện toàn Ban Chi đạo công nghệ thông tin của các đơn vị, địa phương do Thủ trưởng các sở, ban, ngành và Chủ tịch ủy ban nhân dân các huyện, thị xã, thành phổ làm Trưởng ban.</w:t>
      </w:r>
    </w:p>
    <w:p>
      <w:pPr>
        <w:pStyle w:val="Style6"/>
        <w:numPr>
          <w:ilvl w:val="0"/>
          <w:numId w:val="7"/>
        </w:numPr>
        <w:tabs>
          <w:tab w:leader="none" w:pos="1240" w:val="left"/>
        </w:tabs>
        <w:widowControl w:val="0"/>
        <w:keepNext w:val="0"/>
        <w:keepLines w:val="0"/>
        <w:shd w:val="clear" w:color="auto" w:fill="auto"/>
        <w:bidi w:val="0"/>
        <w:jc w:val="both"/>
        <w:spacing w:before="0" w:after="0" w:line="306" w:lineRule="exact"/>
        <w:ind w:left="0" w:right="0" w:firstLine="860"/>
      </w:pPr>
      <w:r>
        <w:rPr>
          <w:lang w:val="vi-VN" w:eastAsia="vi-VN" w:bidi="vi-VN"/>
          <w:w w:val="100"/>
          <w:spacing w:val="0"/>
          <w:color w:val="000000"/>
          <w:position w:val="0"/>
        </w:rPr>
        <w:t>Quyết định này có hiệu lực thi hành kể từ ngày ký và thay thế Quyết định</w:t>
      </w:r>
    </w:p>
    <w:p>
      <w:pPr>
        <w:pStyle w:val="Style6"/>
        <w:tabs>
          <w:tab w:leader="none" w:pos="1070" w:val="left"/>
        </w:tabs>
        <w:widowControl w:val="0"/>
        <w:keepNext w:val="0"/>
        <w:keepLines w:val="0"/>
        <w:shd w:val="clear" w:color="auto" w:fill="auto"/>
        <w:bidi w:val="0"/>
        <w:jc w:val="both"/>
        <w:spacing w:before="0" w:after="0" w:line="306" w:lineRule="exact"/>
        <w:ind w:left="0" w:right="0" w:firstLine="0"/>
      </w:pPr>
      <w:r>
        <w:pict>
          <v:shape id="_x0000_s1028" type="#_x0000_t75" style="position:absolute;margin-left:11.25pt;margin-top:48.8pt;width:49.45pt;height:62.9pt;z-index:-125829374;mso-wrap-distance-left:5.pt;mso-wrap-distance-right:5.pt;mso-position-horizontal-relative:margin" wrapcoords="0 0 21600 0 21600 21600 0 21600 0 0">
            <v:imagedata r:id="rId7" r:href="rId8"/>
            <w10:wrap type="square" anchorx="margin"/>
          </v:shape>
        </w:pict>
      </w:r>
      <w:r>
        <w:rPr>
          <w:lang w:val="vi-VN" w:eastAsia="vi-VN" w:bidi="vi-VN"/>
          <w:w w:val="100"/>
          <w:spacing w:val="0"/>
          <w:color w:val="000000"/>
          <w:position w:val="0"/>
        </w:rPr>
        <w:t>số 220/QĐ-ƯBND ngày 31/3/2016 của ùy ban nhân dân tỉnh Gia Lai về việc kiện toàn Ban Chi đạo ứng dụng công nghệ thông tin tinh Gia Lai. Các thành viên Ban Chỉ đạo, thành viên Tổ Công tác, Thủ trường các sở, ban, ngành của tĩnh; Chủ tịch ì</w:t>
        <w:tab/>
        <w:t>ân dân các huyện, thị xã, thành phô chịu trách nhiệm thi hành Quyết định</w:t>
      </w:r>
    </w:p>
    <w:p>
      <w:pPr>
        <w:pStyle w:val="Style6"/>
        <w:widowControl w:val="0"/>
        <w:keepNext w:val="0"/>
        <w:keepLines w:val="0"/>
        <w:shd w:val="clear" w:color="auto" w:fill="auto"/>
        <w:bidi w:val="0"/>
        <w:jc w:val="both"/>
        <w:spacing w:before="0" w:after="652" w:line="306" w:lineRule="exact"/>
        <w:ind w:left="0" w:right="0" w:firstLine="0"/>
      </w:pPr>
      <w:r>
        <w:rPr>
          <w:lang w:val="vi-VN" w:eastAsia="vi-VN" w:bidi="vi-VN"/>
          <w:w w:val="100"/>
          <w:spacing w:val="0"/>
          <w:color w:val="000000"/>
          <w:position w:val="0"/>
        </w:rPr>
        <w:t>n</w:t>
      </w:r>
    </w:p>
    <w:p>
      <w:pPr>
        <w:pStyle w:val="Style18"/>
        <w:numPr>
          <w:ilvl w:val="0"/>
          <w:numId w:val="9"/>
        </w:numPr>
        <w:tabs>
          <w:tab w:leader="none" w:pos="476" w:val="left"/>
        </w:tabs>
        <w:widowControl w:val="0"/>
        <w:keepNext w:val="0"/>
        <w:keepLines w:val="0"/>
        <w:shd w:val="clear" w:color="auto" w:fill="auto"/>
        <w:bidi w:val="0"/>
        <w:spacing w:before="0" w:after="0"/>
        <w:ind w:left="200" w:right="0" w:firstLine="0"/>
      </w:pPr>
      <w:r>
        <w:pict>
          <v:shape id="_x0000_s1029" type="#_x0000_t202" style="position:absolute;margin-left:266.15pt;margin-top:-11.7pt;width:154.25pt;height:30.7pt;z-index:-125829373;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60" w:lineRule="exact"/>
                    <w:ind w:left="0" w:right="0" w:firstLine="0"/>
                  </w:pPr>
                  <w:r>
                    <w:rPr>
                      <w:lang w:val="vi-VN" w:eastAsia="vi-VN" w:bidi="vi-VN"/>
                      <w:w w:val="100"/>
                      <w:spacing w:val="0"/>
                      <w:color w:val="000000"/>
                      <w:position w:val="0"/>
                    </w:rPr>
                    <w:t>TM. ỦY BAN NHẢN DẢN</w:t>
                  </w:r>
                </w:p>
              </w:txbxContent>
            </v:textbox>
            <w10:wrap type="square" side="left" anchorx="margin"/>
          </v:shape>
        </w:pict>
      </w:r>
      <w:r>
        <w:pict>
          <v:shape id="_x0000_s1030" type="#_x0000_t75" style="position:absolute;margin-left:240.95pt;margin-top:12.05pt;width:187.7pt;height:108.95pt;z-index:-125829372;mso-wrap-distance-left:5.pt;mso-wrap-distance-right:5.pt;mso-position-horizontal-relative:margin">
            <v:imagedata r:id="rId9" r:href="rId10"/>
            <w10:wrap type="square" side="left" anchorx="margin"/>
          </v:shape>
        </w:pict>
      </w:r>
      <w:r>
        <w:rPr>
          <w:lang w:val="vi-VN" w:eastAsia="vi-VN" w:bidi="vi-VN"/>
          <w:w w:val="100"/>
          <w:spacing w:val="0"/>
          <w:color w:val="000000"/>
          <w:position w:val="0"/>
        </w:rPr>
        <w:t>Như điều 4;</w:t>
      </w:r>
    </w:p>
    <w:p>
      <w:pPr>
        <w:pStyle w:val="Style18"/>
        <w:widowControl w:val="0"/>
        <w:keepNext w:val="0"/>
        <w:keepLines w:val="0"/>
        <w:shd w:val="clear" w:color="auto" w:fill="auto"/>
        <w:bidi w:val="0"/>
        <w:spacing w:before="0" w:after="0"/>
        <w:ind w:left="200" w:right="0" w:firstLine="0"/>
      </w:pPr>
      <w:r>
        <w:rPr>
          <w:lang w:val="vi-VN" w:eastAsia="vi-VN" w:bidi="vi-VN"/>
          <w:w w:val="100"/>
          <w:spacing w:val="0"/>
          <w:color w:val="000000"/>
          <w:position w:val="0"/>
        </w:rPr>
        <w:t>-Văn phòng Chính phù (báo cáo);</w:t>
      </w:r>
    </w:p>
    <w:p>
      <w:pPr>
        <w:pStyle w:val="Style18"/>
        <w:numPr>
          <w:ilvl w:val="0"/>
          <w:numId w:val="9"/>
        </w:numPr>
        <w:tabs>
          <w:tab w:leader="none" w:pos="476" w:val="left"/>
        </w:tabs>
        <w:widowControl w:val="0"/>
        <w:keepNext w:val="0"/>
        <w:keepLines w:val="0"/>
        <w:shd w:val="clear" w:color="auto" w:fill="auto"/>
        <w:bidi w:val="0"/>
        <w:spacing w:before="0" w:after="0"/>
        <w:ind w:left="200" w:right="0" w:firstLine="0"/>
      </w:pPr>
      <w:r>
        <w:rPr>
          <w:lang w:val="vi-VN" w:eastAsia="vi-VN" w:bidi="vi-VN"/>
          <w:w w:val="100"/>
          <w:spacing w:val="0"/>
          <w:color w:val="000000"/>
          <w:position w:val="0"/>
        </w:rPr>
        <w:t>Bộ Thông tin và Truyền thông (bảo cáo);</w:t>
      </w:r>
    </w:p>
    <w:p>
      <w:pPr>
        <w:pStyle w:val="Style18"/>
        <w:numPr>
          <w:ilvl w:val="0"/>
          <w:numId w:val="9"/>
        </w:numPr>
        <w:tabs>
          <w:tab w:leader="none" w:pos="476" w:val="left"/>
        </w:tabs>
        <w:widowControl w:val="0"/>
        <w:keepNext w:val="0"/>
        <w:keepLines w:val="0"/>
        <w:shd w:val="clear" w:color="auto" w:fill="auto"/>
        <w:bidi w:val="0"/>
        <w:spacing w:before="0" w:after="0"/>
        <w:ind w:left="200" w:right="0" w:firstLine="0"/>
      </w:pPr>
      <w:r>
        <w:rPr>
          <w:lang w:val="vi-VN" w:eastAsia="vi-VN" w:bidi="vi-VN"/>
          <w:w w:val="100"/>
          <w:spacing w:val="0"/>
          <w:color w:val="000000"/>
          <w:position w:val="0"/>
        </w:rPr>
        <w:t>Thường trực Tinh uỷ (báo cáo);</w:t>
      </w:r>
    </w:p>
    <w:p>
      <w:pPr>
        <w:pStyle w:val="Style18"/>
        <w:numPr>
          <w:ilvl w:val="0"/>
          <w:numId w:val="9"/>
        </w:numPr>
        <w:tabs>
          <w:tab w:leader="none" w:pos="476" w:val="left"/>
        </w:tabs>
        <w:widowControl w:val="0"/>
        <w:keepNext w:val="0"/>
        <w:keepLines w:val="0"/>
        <w:shd w:val="clear" w:color="auto" w:fill="auto"/>
        <w:bidi w:val="0"/>
        <w:spacing w:before="0" w:after="0"/>
        <w:ind w:left="200" w:right="0" w:firstLine="0"/>
      </w:pPr>
      <w:r>
        <w:rPr>
          <w:lang w:val="vi-VN" w:eastAsia="vi-VN" w:bidi="vi-VN"/>
          <w:w w:val="100"/>
          <w:spacing w:val="0"/>
          <w:color w:val="000000"/>
          <w:position w:val="0"/>
        </w:rPr>
        <w:t>Thường trực HĐND tỉnh;</w:t>
      </w:r>
    </w:p>
    <w:p>
      <w:pPr>
        <w:pStyle w:val="Style18"/>
        <w:numPr>
          <w:ilvl w:val="0"/>
          <w:numId w:val="9"/>
        </w:numPr>
        <w:tabs>
          <w:tab w:leader="none" w:pos="476" w:val="left"/>
        </w:tabs>
        <w:widowControl w:val="0"/>
        <w:keepNext w:val="0"/>
        <w:keepLines w:val="0"/>
        <w:shd w:val="clear" w:color="auto" w:fill="auto"/>
        <w:bidi w:val="0"/>
        <w:spacing w:before="0" w:after="0"/>
        <w:ind w:left="200" w:right="0" w:firstLine="0"/>
      </w:pPr>
      <w:r>
        <w:rPr>
          <w:lang w:val="vi-VN" w:eastAsia="vi-VN" w:bidi="vi-VN"/>
          <w:w w:val="100"/>
          <w:spacing w:val="0"/>
          <w:color w:val="000000"/>
          <w:position w:val="0"/>
        </w:rPr>
        <w:t>ủy ban MTTQ VN tinh;</w:t>
      </w:r>
    </w:p>
    <w:p>
      <w:pPr>
        <w:pStyle w:val="Style18"/>
        <w:numPr>
          <w:ilvl w:val="0"/>
          <w:numId w:val="9"/>
        </w:numPr>
        <w:tabs>
          <w:tab w:leader="none" w:pos="476" w:val="left"/>
        </w:tabs>
        <w:widowControl w:val="0"/>
        <w:keepNext w:val="0"/>
        <w:keepLines w:val="0"/>
        <w:shd w:val="clear" w:color="auto" w:fill="auto"/>
        <w:bidi w:val="0"/>
        <w:spacing w:before="0" w:after="0"/>
        <w:ind w:left="200" w:right="0" w:firstLine="0"/>
      </w:pPr>
      <w:r>
        <w:rPr>
          <w:lang w:val="vi-VN" w:eastAsia="vi-VN" w:bidi="vi-VN"/>
          <w:w w:val="100"/>
          <w:spacing w:val="0"/>
          <w:color w:val="000000"/>
          <w:position w:val="0"/>
        </w:rPr>
        <w:t>Chù tịch; các Phỏ Chủ tịch ỤBND tinh;</w:t>
      </w:r>
    </w:p>
    <w:p>
      <w:pPr>
        <w:pStyle w:val="Style18"/>
        <w:numPr>
          <w:ilvl w:val="0"/>
          <w:numId w:val="9"/>
        </w:numPr>
        <w:tabs>
          <w:tab w:leader="none" w:pos="476" w:val="left"/>
        </w:tabs>
        <w:widowControl w:val="0"/>
        <w:keepNext w:val="0"/>
        <w:keepLines w:val="0"/>
        <w:shd w:val="clear" w:color="auto" w:fill="auto"/>
        <w:bidi w:val="0"/>
        <w:spacing w:before="0" w:after="0"/>
        <w:ind w:left="200" w:right="0" w:firstLine="0"/>
      </w:pPr>
      <w:r>
        <w:rPr>
          <w:lang w:val="vi-VN" w:eastAsia="vi-VN" w:bidi="vi-VN"/>
          <w:w w:val="100"/>
          <w:spacing w:val="0"/>
          <w:color w:val="000000"/>
          <w:position w:val="0"/>
        </w:rPr>
        <w:t>Các sở, ban, ngành, đoàn thể cấp tỉnh;</w:t>
      </w:r>
    </w:p>
    <w:p>
      <w:pPr>
        <w:pStyle w:val="Style18"/>
        <w:numPr>
          <w:ilvl w:val="0"/>
          <w:numId w:val="9"/>
        </w:numPr>
        <w:tabs>
          <w:tab w:leader="none" w:pos="476" w:val="left"/>
        </w:tabs>
        <w:widowControl w:val="0"/>
        <w:keepNext w:val="0"/>
        <w:keepLines w:val="0"/>
        <w:shd w:val="clear" w:color="auto" w:fill="auto"/>
        <w:bidi w:val="0"/>
        <w:spacing w:before="0" w:after="0"/>
        <w:ind w:left="200" w:right="0" w:firstLine="0"/>
      </w:pPr>
      <w:r>
        <w:rPr>
          <w:lang w:val="vi-VN" w:eastAsia="vi-VN" w:bidi="vi-VN"/>
          <w:w w:val="100"/>
          <w:spacing w:val="0"/>
          <w:color w:val="000000"/>
          <w:position w:val="0"/>
        </w:rPr>
        <w:t>VNPT Gia Lai, Viettel Gia Lai, Bưu điện tỉnh;</w:t>
      </w:r>
    </w:p>
    <w:p>
      <w:pPr>
        <w:pStyle w:val="Style18"/>
        <w:numPr>
          <w:ilvl w:val="0"/>
          <w:numId w:val="9"/>
        </w:numPr>
        <w:tabs>
          <w:tab w:leader="none" w:pos="476" w:val="left"/>
        </w:tabs>
        <w:widowControl w:val="0"/>
        <w:keepNext w:val="0"/>
        <w:keepLines w:val="0"/>
        <w:shd w:val="clear" w:color="auto" w:fill="auto"/>
        <w:bidi w:val="0"/>
        <w:spacing w:before="0" w:after="0"/>
        <w:ind w:left="200" w:right="0" w:firstLine="0"/>
      </w:pPr>
      <w:r>
        <w:rPr>
          <w:lang w:val="vi-VN" w:eastAsia="vi-VN" w:bidi="vi-VN"/>
          <w:w w:val="100"/>
          <w:spacing w:val="0"/>
          <w:color w:val="000000"/>
          <w:position w:val="0"/>
        </w:rPr>
        <w:t>Lưu: VT, TTTH, NC, KTTH, KGVX.</w:t>
      </w:r>
    </w:p>
    <w:sectPr>
      <w:footnotePr>
        <w:pos w:val="pageBottom"/>
        <w:numFmt w:val="decimal"/>
        <w:numRestart w:val="continuous"/>
      </w:footnotePr>
      <w:pgSz w:w="11900" w:h="16840"/>
      <w:pgMar w:top="1051" w:left="1645" w:right="1068" w:bottom="1621"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vi-VN" w:eastAsia="vi-VN" w:bidi="vi-VN"/>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vi-VN" w:eastAsia="vi-VN" w:bidi="vi-VN"/>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vi-VN" w:eastAsia="vi-VN" w:bidi="vi-VN"/>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vi-VN" w:eastAsia="vi-VN" w:bidi="vi-VN"/>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
    <w:multiLevelType w:val="multilevel"/>
    <w:lvl w:ilvl="0">
      <w:start w:val="1"/>
      <w:numFmt w:val="bullet"/>
      <w:lvlText w:val="-"/>
      <w:rPr>
        <w:lang w:val="vi-VN" w:eastAsia="vi-VN" w:bidi="vi-VN"/>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vi-VN" w:eastAsia="vi-VN" w:bidi="vi-VN"/>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vi-VN" w:eastAsia="vi-VN" w:bidi="vi-VN"/>
      <w:sz w:val="24"/>
      <w:szCs w:val="24"/>
      <w:rFonts w:ascii="Tahoma" w:eastAsia="Tahoma" w:hAnsi="Tahoma" w:cs="Tahoma"/>
      <w:w w:val="100"/>
      <w:spacing w:val="0"/>
      <w:color w:val="000000"/>
      <w:position w:val="0"/>
    </w:rPr>
  </w:style>
  <w:style w:type="character" w:default="1" w:styleId="DefaultParagraphFont">
    <w:name w:val="Default Paragraph Font"/>
    <w:rPr>
      <w:lang w:val="vi-VN" w:eastAsia="vi-VN" w:bidi="vi-VN"/>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Văn bản nội dung (3) Exact"/>
    <w:basedOn w:val="DefaultParagraphFont"/>
    <w:rPr>
      <w:b/>
      <w:bCs/>
      <w:i w:val="0"/>
      <w:iCs w:val="0"/>
      <w:u w:val="none"/>
      <w:strike w:val="0"/>
      <w:smallCaps w:val="0"/>
      <w:sz w:val="26"/>
      <w:szCs w:val="26"/>
      <w:rFonts w:ascii="Times New Roman" w:eastAsia="Times New Roman" w:hAnsi="Times New Roman" w:cs="Times New Roman"/>
    </w:rPr>
  </w:style>
  <w:style w:type="character" w:customStyle="1" w:styleId="CharStyle5">
    <w:name w:val="Văn bản nội dung (3) Exact"/>
    <w:basedOn w:val="CharStyle10"/>
    <w:rPr>
      <w:u w:val="single"/>
    </w:rPr>
  </w:style>
  <w:style w:type="character" w:customStyle="1" w:styleId="CharStyle7">
    <w:name w:val="Văn bản nội dung (2) Exact"/>
    <w:basedOn w:val="DefaultParagraphFont"/>
    <w:rPr>
      <w:b w:val="0"/>
      <w:bCs w:val="0"/>
      <w:i w:val="0"/>
      <w:iCs w:val="0"/>
      <w:u w:val="none"/>
      <w:strike w:val="0"/>
      <w:smallCaps w:val="0"/>
      <w:sz w:val="26"/>
      <w:szCs w:val="26"/>
      <w:rFonts w:ascii="Times New Roman" w:eastAsia="Times New Roman" w:hAnsi="Times New Roman" w:cs="Times New Roman"/>
    </w:rPr>
  </w:style>
  <w:style w:type="character" w:customStyle="1" w:styleId="CharStyle9">
    <w:name w:val="Chú thích ảnh Exact"/>
    <w:basedOn w:val="DefaultParagraphFont"/>
    <w:link w:val="Style8"/>
    <w:rPr>
      <w:b/>
      <w:bCs/>
      <w:i w:val="0"/>
      <w:iCs w:val="0"/>
      <w:u w:val="none"/>
      <w:strike w:val="0"/>
      <w:smallCaps w:val="0"/>
      <w:sz w:val="26"/>
      <w:szCs w:val="26"/>
      <w:rFonts w:ascii="Times New Roman" w:eastAsia="Times New Roman" w:hAnsi="Times New Roman" w:cs="Times New Roman"/>
    </w:rPr>
  </w:style>
  <w:style w:type="character" w:customStyle="1" w:styleId="CharStyle10">
    <w:name w:val="Văn bản nội dung (3)_"/>
    <w:basedOn w:val="DefaultParagraphFont"/>
    <w:link w:val="Style3"/>
    <w:rPr>
      <w:b/>
      <w:bCs/>
      <w:i w:val="0"/>
      <w:iCs w:val="0"/>
      <w:u w:val="none"/>
      <w:strike w:val="0"/>
      <w:smallCaps w:val="0"/>
      <w:sz w:val="26"/>
      <w:szCs w:val="26"/>
      <w:rFonts w:ascii="Times New Roman" w:eastAsia="Times New Roman" w:hAnsi="Times New Roman" w:cs="Times New Roman"/>
    </w:rPr>
  </w:style>
  <w:style w:type="character" w:customStyle="1" w:styleId="CharStyle12">
    <w:name w:val="Văn bản nội dung (4)_"/>
    <w:basedOn w:val="DefaultParagraphFont"/>
    <w:link w:val="Style11"/>
    <w:rPr>
      <w:b w:val="0"/>
      <w:bCs w:val="0"/>
      <w:i/>
      <w:iCs/>
      <w:u w:val="none"/>
      <w:strike w:val="0"/>
      <w:smallCaps w:val="0"/>
      <w:sz w:val="26"/>
      <w:szCs w:val="26"/>
      <w:rFonts w:ascii="Times New Roman" w:eastAsia="Times New Roman" w:hAnsi="Times New Roman" w:cs="Times New Roman"/>
    </w:rPr>
  </w:style>
  <w:style w:type="character" w:customStyle="1" w:styleId="CharStyle14">
    <w:name w:val="Tiêu đề #1_"/>
    <w:basedOn w:val="DefaultParagraphFont"/>
    <w:link w:val="Style13"/>
    <w:rPr>
      <w:b/>
      <w:bCs/>
      <w:i w:val="0"/>
      <w:iCs w:val="0"/>
      <w:u w:val="none"/>
      <w:strike w:val="0"/>
      <w:smallCaps w:val="0"/>
      <w:sz w:val="26"/>
      <w:szCs w:val="26"/>
      <w:rFonts w:ascii="Times New Roman" w:eastAsia="Times New Roman" w:hAnsi="Times New Roman" w:cs="Times New Roman"/>
    </w:rPr>
  </w:style>
  <w:style w:type="character" w:customStyle="1" w:styleId="CharStyle15">
    <w:name w:val="Văn bản nội dung (2)_"/>
    <w:basedOn w:val="DefaultParagraphFont"/>
    <w:link w:val="Style6"/>
    <w:rPr>
      <w:b w:val="0"/>
      <w:bCs w:val="0"/>
      <w:i w:val="0"/>
      <w:iCs w:val="0"/>
      <w:u w:val="none"/>
      <w:strike w:val="0"/>
      <w:smallCaps w:val="0"/>
      <w:sz w:val="26"/>
      <w:szCs w:val="26"/>
      <w:rFonts w:ascii="Times New Roman" w:eastAsia="Times New Roman" w:hAnsi="Times New Roman" w:cs="Times New Roman"/>
    </w:rPr>
  </w:style>
  <w:style w:type="character" w:customStyle="1" w:styleId="CharStyle16">
    <w:name w:val="Văn bản nội dung (2) + In đậm"/>
    <w:basedOn w:val="CharStyle15"/>
    <w:rPr>
      <w:lang w:val="vi-VN" w:eastAsia="vi-VN" w:bidi="vi-VN"/>
      <w:b/>
      <w:bCs/>
      <w:w w:val="100"/>
      <w:spacing w:val="0"/>
      <w:color w:val="000000"/>
      <w:position w:val="0"/>
    </w:rPr>
  </w:style>
  <w:style w:type="character" w:customStyle="1" w:styleId="CharStyle17">
    <w:name w:val="Văn bản nội dung (2) + In nghiêng"/>
    <w:basedOn w:val="CharStyle15"/>
    <w:rPr>
      <w:lang w:val="vi-VN" w:eastAsia="vi-VN" w:bidi="vi-VN"/>
      <w:i/>
      <w:iCs/>
      <w:w w:val="100"/>
      <w:spacing w:val="0"/>
      <w:color w:val="000000"/>
      <w:position w:val="0"/>
    </w:rPr>
  </w:style>
  <w:style w:type="character" w:customStyle="1" w:styleId="CharStyle19">
    <w:name w:val="Văn bản nội dung (5)_"/>
    <w:basedOn w:val="DefaultParagraphFont"/>
    <w:link w:val="Style18"/>
    <w:rPr>
      <w:b w:val="0"/>
      <w:bCs w:val="0"/>
      <w:i w:val="0"/>
      <w:iCs w:val="0"/>
      <w:u w:val="none"/>
      <w:strike w:val="0"/>
      <w:smallCaps w:val="0"/>
      <w:sz w:val="20"/>
      <w:szCs w:val="20"/>
      <w:rFonts w:ascii="Times New Roman" w:eastAsia="Times New Roman" w:hAnsi="Times New Roman" w:cs="Times New Roman"/>
    </w:rPr>
  </w:style>
  <w:style w:type="paragraph" w:customStyle="1" w:styleId="Style3">
    <w:name w:val="Văn bản nội dung (3)"/>
    <w:basedOn w:val="Normal"/>
    <w:link w:val="CharStyle10"/>
    <w:pPr>
      <w:widowControl w:val="0"/>
      <w:shd w:val="clear" w:color="auto" w:fill="FFFFFF"/>
      <w:jc w:val="center"/>
      <w:spacing w:after="12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6">
    <w:name w:val="Văn bản nội dung (2)"/>
    <w:basedOn w:val="Normal"/>
    <w:link w:val="CharStyle15"/>
    <w:pPr>
      <w:widowControl w:val="0"/>
      <w:shd w:val="clear" w:color="auto" w:fill="FFFFFF"/>
      <w:spacing w:before="240" w:after="120"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8">
    <w:name w:val="Chú thích ảnh"/>
    <w:basedOn w:val="Normal"/>
    <w:link w:val="CharStyle9"/>
    <w:pPr>
      <w:widowControl w:val="0"/>
      <w:shd w:val="clear" w:color="auto" w:fill="FFFFFF"/>
      <w:spacing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11">
    <w:name w:val="Văn bản nội dung (4)"/>
    <w:basedOn w:val="Normal"/>
    <w:link w:val="CharStyle12"/>
    <w:pPr>
      <w:widowControl w:val="0"/>
      <w:shd w:val="clear" w:color="auto" w:fill="FFFFFF"/>
      <w:jc w:val="center"/>
      <w:spacing w:before="120" w:after="480" w:line="0" w:lineRule="exact"/>
    </w:pPr>
    <w:rPr>
      <w:b w:val="0"/>
      <w:bCs w:val="0"/>
      <w:i/>
      <w:iCs/>
      <w:u w:val="none"/>
      <w:strike w:val="0"/>
      <w:smallCaps w:val="0"/>
      <w:sz w:val="26"/>
      <w:szCs w:val="26"/>
      <w:rFonts w:ascii="Times New Roman" w:eastAsia="Times New Roman" w:hAnsi="Times New Roman" w:cs="Times New Roman"/>
    </w:rPr>
  </w:style>
  <w:style w:type="paragraph" w:customStyle="1" w:styleId="Style13">
    <w:name w:val="Tiêu đề #1"/>
    <w:basedOn w:val="Normal"/>
    <w:link w:val="CharStyle14"/>
    <w:pPr>
      <w:widowControl w:val="0"/>
      <w:shd w:val="clear" w:color="auto" w:fill="FFFFFF"/>
      <w:jc w:val="center"/>
      <w:outlineLvl w:val="0"/>
      <w:spacing w:before="48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18">
    <w:name w:val="Văn bản nội dung (5)"/>
    <w:basedOn w:val="Normal"/>
    <w:link w:val="CharStyle19"/>
    <w:pPr>
      <w:widowControl w:val="0"/>
      <w:shd w:val="clear" w:color="auto" w:fill="FFFFFF"/>
      <w:jc w:val="both"/>
      <w:spacing w:before="600" w:line="241" w:lineRule="exact"/>
    </w:pPr>
    <w:rPr>
      <w:b w:val="0"/>
      <w:bCs w:val="0"/>
      <w:i w:val="0"/>
      <w:iCs w:val="0"/>
      <w:u w:val="none"/>
      <w:strike w:val="0"/>
      <w:smallCaps w:val="0"/>
      <w:sz w:val="20"/>
      <w:szCs w:val="2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